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7C54" w14:textId="77777777" w:rsidR="000102EC" w:rsidRDefault="00A3324E" w:rsidP="00A3324E">
      <w:pPr>
        <w:jc w:val="center"/>
      </w:pPr>
      <w:r>
        <w:rPr>
          <w:noProof/>
        </w:rPr>
        <w:drawing>
          <wp:inline distT="0" distB="0" distL="0" distR="0" wp14:anchorId="6E376AF6" wp14:editId="62A08463">
            <wp:extent cx="780836" cy="1082963"/>
            <wp:effectExtent l="0" t="0" r="635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counci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06" cy="11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15C95" w14:textId="77777777" w:rsidR="009D1463" w:rsidRPr="006129C6" w:rsidRDefault="009D1463" w:rsidP="009D1463">
      <w:pPr>
        <w:spacing w:after="0"/>
        <w:jc w:val="center"/>
      </w:pPr>
      <w:r w:rsidRPr="006129C6">
        <w:t>Barnton Parish Council</w:t>
      </w:r>
    </w:p>
    <w:p w14:paraId="3EA9B791" w14:textId="77777777" w:rsidR="009D1463" w:rsidRPr="006129C6" w:rsidRDefault="009D1463" w:rsidP="009D1463">
      <w:pPr>
        <w:spacing w:after="0"/>
        <w:jc w:val="center"/>
      </w:pPr>
      <w:r w:rsidRPr="006129C6">
        <w:t>c/o The Bungalow</w:t>
      </w:r>
    </w:p>
    <w:p w14:paraId="0FF3FDD6" w14:textId="77777777" w:rsidR="009D1463" w:rsidRPr="006129C6" w:rsidRDefault="009D1463" w:rsidP="009D1463">
      <w:pPr>
        <w:spacing w:after="0"/>
        <w:jc w:val="center"/>
      </w:pPr>
      <w:r w:rsidRPr="006129C6">
        <w:t>Rosebank School</w:t>
      </w:r>
    </w:p>
    <w:p w14:paraId="1E5DAB26" w14:textId="77777777" w:rsidR="009D1463" w:rsidRPr="006129C6" w:rsidRDefault="009D1463" w:rsidP="009D1463">
      <w:pPr>
        <w:spacing w:after="0"/>
        <w:jc w:val="center"/>
      </w:pPr>
      <w:r w:rsidRPr="006129C6">
        <w:t>Townfield Lane</w:t>
      </w:r>
    </w:p>
    <w:p w14:paraId="0A7B9152" w14:textId="77777777" w:rsidR="009D1463" w:rsidRPr="006129C6" w:rsidRDefault="009D1463" w:rsidP="009D1463">
      <w:pPr>
        <w:spacing w:after="0"/>
        <w:jc w:val="center"/>
      </w:pPr>
      <w:r w:rsidRPr="006129C6">
        <w:t>Barnton</w:t>
      </w:r>
    </w:p>
    <w:p w14:paraId="4182B953" w14:textId="77777777" w:rsidR="009D1463" w:rsidRPr="006129C6" w:rsidRDefault="009D1463" w:rsidP="00A46FFA">
      <w:pPr>
        <w:jc w:val="center"/>
      </w:pPr>
      <w:r w:rsidRPr="006129C6">
        <w:t>CW8 4QP</w:t>
      </w:r>
    </w:p>
    <w:p w14:paraId="2F25944A" w14:textId="638D2A4B" w:rsidR="009D1463" w:rsidRPr="002B2E55" w:rsidRDefault="009D1463" w:rsidP="002B2E55">
      <w:pPr>
        <w:spacing w:after="0"/>
        <w:jc w:val="center"/>
        <w:rPr>
          <w:b/>
          <w:sz w:val="28"/>
          <w:u w:val="single"/>
        </w:rPr>
      </w:pPr>
      <w:r w:rsidRPr="009D1463">
        <w:rPr>
          <w:b/>
          <w:sz w:val="28"/>
          <w:u w:val="single"/>
        </w:rPr>
        <w:t>Barnton Cemetery Memorials &amp; Inscriptions</w:t>
      </w:r>
    </w:p>
    <w:p w14:paraId="2D4BC562" w14:textId="48C57413" w:rsidR="00092121" w:rsidRPr="001B4198" w:rsidRDefault="00A46FFA" w:rsidP="00A46FFA">
      <w:pPr>
        <w:rPr>
          <w:i/>
          <w:color w:val="FF0000"/>
          <w:sz w:val="24"/>
          <w:szCs w:val="24"/>
        </w:rPr>
      </w:pPr>
      <w:r w:rsidRPr="009D1463">
        <w:rPr>
          <w:b/>
          <w:sz w:val="24"/>
          <w:szCs w:val="24"/>
        </w:rPr>
        <w:t>Application for permission to install a new memorial headstone/add a further inscription (delete as appropriate) at Barnton Cemetery</w:t>
      </w:r>
      <w:r w:rsidR="00092121" w:rsidRPr="009D1463">
        <w:rPr>
          <w:b/>
          <w:sz w:val="24"/>
          <w:szCs w:val="24"/>
        </w:rPr>
        <w:t>.</w:t>
      </w:r>
      <w:r w:rsidR="002B2E55">
        <w:rPr>
          <w:b/>
          <w:sz w:val="24"/>
          <w:szCs w:val="24"/>
        </w:rPr>
        <w:t xml:space="preserve">  </w:t>
      </w:r>
      <w:r w:rsidR="002B2E55" w:rsidRPr="001B4198">
        <w:rPr>
          <w:i/>
          <w:color w:val="FF0000"/>
          <w:sz w:val="24"/>
          <w:szCs w:val="24"/>
        </w:rPr>
        <w:t>Please ensure ownership of the grave rights is established before application is made.</w:t>
      </w:r>
    </w:p>
    <w:p w14:paraId="4EE00E27" w14:textId="77777777" w:rsidR="00A46FFA" w:rsidRPr="002B2E55" w:rsidRDefault="00A46FFA" w:rsidP="002B2E55">
      <w:pPr>
        <w:rPr>
          <w:sz w:val="24"/>
          <w:szCs w:val="24"/>
        </w:rPr>
      </w:pPr>
      <w:r w:rsidRPr="002B2E55">
        <w:rPr>
          <w:sz w:val="24"/>
          <w:szCs w:val="24"/>
        </w:rPr>
        <w:t>Number of plot</w:t>
      </w:r>
      <w:r w:rsidR="00092121" w:rsidRPr="002B2E55">
        <w:rPr>
          <w:sz w:val="24"/>
          <w:szCs w:val="24"/>
        </w:rPr>
        <w:t>, and copy of deed if held</w:t>
      </w:r>
      <w:r w:rsidRPr="002B2E55">
        <w:rPr>
          <w:sz w:val="24"/>
          <w:szCs w:val="24"/>
        </w:rPr>
        <w:t>:</w:t>
      </w:r>
      <w:r w:rsidR="00A3324E" w:rsidRPr="002B2E55">
        <w:rPr>
          <w:sz w:val="24"/>
          <w:szCs w:val="24"/>
        </w:rPr>
        <w:t>…………………………………………………………………</w:t>
      </w:r>
    </w:p>
    <w:p w14:paraId="048BC7F0" w14:textId="1CA1D69E" w:rsidR="00092121" w:rsidRPr="002B2E55" w:rsidRDefault="002B2E55" w:rsidP="002B2E55">
      <w:pPr>
        <w:rPr>
          <w:sz w:val="24"/>
          <w:szCs w:val="24"/>
        </w:rPr>
      </w:pPr>
      <w:r w:rsidRPr="002B2E55">
        <w:rPr>
          <w:sz w:val="24"/>
          <w:szCs w:val="24"/>
        </w:rPr>
        <w:t>E</w:t>
      </w:r>
      <w:r w:rsidR="00A46FFA" w:rsidRPr="002B2E55">
        <w:rPr>
          <w:sz w:val="24"/>
          <w:szCs w:val="24"/>
        </w:rPr>
        <w:t>xclusive rights of burial</w:t>
      </w:r>
      <w:r w:rsidRPr="002B2E55">
        <w:rPr>
          <w:sz w:val="24"/>
          <w:szCs w:val="24"/>
        </w:rPr>
        <w:t xml:space="preserve"> - </w:t>
      </w:r>
      <w:r w:rsidRPr="001B4198">
        <w:rPr>
          <w:color w:val="FF0000"/>
          <w:sz w:val="24"/>
          <w:szCs w:val="24"/>
        </w:rPr>
        <w:t>Ownership  details</w:t>
      </w:r>
    </w:p>
    <w:p w14:paraId="57F94AF0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11BCB68D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FB3FF24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14:paraId="074FB93C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1881EC45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F836371" w14:textId="0032232E" w:rsidR="00092121" w:rsidRDefault="002B2E55" w:rsidP="002B2E55">
      <w:pPr>
        <w:rPr>
          <w:sz w:val="24"/>
          <w:szCs w:val="24"/>
        </w:rPr>
      </w:pPr>
      <w:r w:rsidRPr="002B2E55">
        <w:rPr>
          <w:sz w:val="24"/>
          <w:szCs w:val="24"/>
        </w:rPr>
        <w:t xml:space="preserve">Applicant details </w:t>
      </w:r>
      <w:r w:rsidR="001B4198">
        <w:rPr>
          <w:sz w:val="24"/>
          <w:szCs w:val="24"/>
        </w:rPr>
        <w:t>(Complete only if the applicant is not the owner, and state applicant’s relationship to owner)</w:t>
      </w:r>
    </w:p>
    <w:p w14:paraId="485B00F2" w14:textId="0E655961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bookmarkStart w:id="0" w:name="_Hlk48042028"/>
      <w:r>
        <w:rPr>
          <w:sz w:val="24"/>
          <w:szCs w:val="24"/>
        </w:rPr>
        <w:t>NAME</w:t>
      </w:r>
    </w:p>
    <w:p w14:paraId="612294B6" w14:textId="7AF13AD4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136ACA8F" w14:textId="77777777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14:paraId="6B26D833" w14:textId="3E2EA77F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7CD3885A" w14:textId="48B5A113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EMAIL</w:t>
      </w:r>
    </w:p>
    <w:bookmarkEnd w:id="0"/>
    <w:p w14:paraId="63451613" w14:textId="77777777" w:rsidR="00092121" w:rsidRDefault="00A3324E" w:rsidP="00092121">
      <w:pPr>
        <w:rPr>
          <w:sz w:val="24"/>
          <w:szCs w:val="24"/>
        </w:rPr>
      </w:pPr>
      <w:r>
        <w:rPr>
          <w:sz w:val="24"/>
          <w:szCs w:val="24"/>
        </w:rPr>
        <w:t>Signed by Applicant:……………………………………………………………………..Date:………………………………..</w:t>
      </w:r>
    </w:p>
    <w:p w14:paraId="6F24D67D" w14:textId="77777777" w:rsidR="002B2E55" w:rsidRDefault="00092121" w:rsidP="00092121">
      <w:pPr>
        <w:rPr>
          <w:sz w:val="24"/>
          <w:szCs w:val="24"/>
        </w:rPr>
      </w:pPr>
      <w:r>
        <w:rPr>
          <w:sz w:val="24"/>
          <w:szCs w:val="24"/>
        </w:rPr>
        <w:t xml:space="preserve">Please attach  details of the works to be carried out, and enclose relevant fee. </w:t>
      </w:r>
      <w:r w:rsidR="00C54599">
        <w:rPr>
          <w:sz w:val="24"/>
          <w:szCs w:val="24"/>
        </w:rPr>
        <w:t>Please ensure all planned works comply with our Cemetery regulations in terms of headstone sizes and materials. If In any doubt, please contact the Clerk first to discuss.</w:t>
      </w:r>
      <w:r w:rsidR="002B2E55">
        <w:rPr>
          <w:sz w:val="24"/>
          <w:szCs w:val="24"/>
        </w:rPr>
        <w:t xml:space="preserve"> BACS payment to;</w:t>
      </w:r>
    </w:p>
    <w:p w14:paraId="4B034C5A" w14:textId="2670A279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via BACS to</w:t>
      </w:r>
      <w:r w:rsidR="001B4198">
        <w:rPr>
          <w:b/>
          <w:bCs/>
          <w:sz w:val="24"/>
          <w:szCs w:val="24"/>
        </w:rPr>
        <w:t>:</w:t>
      </w:r>
    </w:p>
    <w:p w14:paraId="31DCAE12" w14:textId="2AF9A665" w:rsidR="002B2E55" w:rsidRP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B2E55">
        <w:rPr>
          <w:b/>
          <w:bCs/>
          <w:sz w:val="24"/>
          <w:szCs w:val="24"/>
        </w:rPr>
        <w:t>Account number</w:t>
      </w:r>
      <w:r w:rsidR="001B4198">
        <w:rPr>
          <w:b/>
          <w:bCs/>
          <w:sz w:val="24"/>
          <w:szCs w:val="24"/>
        </w:rPr>
        <w:t>:</w:t>
      </w:r>
      <w:r w:rsidRPr="002B2E55">
        <w:rPr>
          <w:b/>
          <w:bCs/>
          <w:sz w:val="24"/>
          <w:szCs w:val="24"/>
        </w:rPr>
        <w:t xml:space="preserve"> 10511448</w:t>
      </w:r>
    </w:p>
    <w:p w14:paraId="727ECFD6" w14:textId="02819DE0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2B2E55">
        <w:rPr>
          <w:b/>
          <w:bCs/>
          <w:sz w:val="24"/>
          <w:szCs w:val="24"/>
        </w:rPr>
        <w:t>Sort code</w:t>
      </w:r>
      <w:r w:rsidR="001B4198">
        <w:rPr>
          <w:b/>
          <w:bCs/>
          <w:sz w:val="24"/>
          <w:szCs w:val="24"/>
        </w:rPr>
        <w:t>:</w:t>
      </w:r>
      <w:r w:rsidRPr="002B2E55">
        <w:rPr>
          <w:b/>
          <w:bCs/>
          <w:sz w:val="24"/>
          <w:szCs w:val="24"/>
        </w:rPr>
        <w:t xml:space="preserve"> 09-02-22</w:t>
      </w:r>
    </w:p>
    <w:p w14:paraId="29327731" w14:textId="1E4071FC" w:rsidR="002B2E55" w:rsidRDefault="002B2E55" w:rsidP="002B2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Cheques to be made payable to; Barnton Parish Council</w:t>
      </w:r>
    </w:p>
    <w:p w14:paraId="22CAA36B" w14:textId="7AD940A5" w:rsidR="00092121" w:rsidRPr="002B2E55" w:rsidRDefault="00092121" w:rsidP="002B2E55">
      <w:pPr>
        <w:jc w:val="center"/>
        <w:rPr>
          <w:b/>
          <w:bCs/>
          <w:sz w:val="24"/>
          <w:szCs w:val="24"/>
        </w:rPr>
      </w:pPr>
      <w:r w:rsidRPr="002B2E55">
        <w:rPr>
          <w:b/>
          <w:bCs/>
          <w:color w:val="FF0000"/>
          <w:sz w:val="24"/>
          <w:szCs w:val="24"/>
        </w:rPr>
        <w:t>Please note</w:t>
      </w:r>
      <w:r w:rsidR="001B4198">
        <w:rPr>
          <w:b/>
          <w:bCs/>
          <w:color w:val="FF0000"/>
          <w:sz w:val="24"/>
          <w:szCs w:val="24"/>
        </w:rPr>
        <w:t>,</w:t>
      </w:r>
      <w:r w:rsidR="002B2E55">
        <w:rPr>
          <w:b/>
          <w:bCs/>
          <w:color w:val="FF0000"/>
          <w:sz w:val="24"/>
          <w:szCs w:val="24"/>
        </w:rPr>
        <w:t xml:space="preserve"> </w:t>
      </w:r>
      <w:r w:rsidRPr="002B2E55">
        <w:rPr>
          <w:b/>
          <w:bCs/>
          <w:color w:val="FF0000"/>
          <w:sz w:val="24"/>
          <w:szCs w:val="24"/>
        </w:rPr>
        <w:t xml:space="preserve">once approval has been given,  the clerk </w:t>
      </w:r>
      <w:r w:rsidR="002B2E55">
        <w:rPr>
          <w:b/>
          <w:bCs/>
          <w:color w:val="FF0000"/>
          <w:sz w:val="24"/>
          <w:szCs w:val="24"/>
        </w:rPr>
        <w:t xml:space="preserve">must </w:t>
      </w:r>
      <w:r w:rsidRPr="002B2E55">
        <w:rPr>
          <w:b/>
          <w:bCs/>
          <w:color w:val="FF0000"/>
          <w:sz w:val="24"/>
          <w:szCs w:val="24"/>
        </w:rPr>
        <w:t>be notified at the above address</w:t>
      </w:r>
      <w:r w:rsidR="002B2E55">
        <w:rPr>
          <w:b/>
          <w:bCs/>
          <w:color w:val="FF0000"/>
          <w:sz w:val="24"/>
          <w:szCs w:val="24"/>
        </w:rPr>
        <w:t xml:space="preserve"> </w:t>
      </w:r>
      <w:r w:rsidRPr="002B2E55">
        <w:rPr>
          <w:b/>
          <w:bCs/>
          <w:color w:val="FF0000"/>
          <w:sz w:val="24"/>
          <w:szCs w:val="24"/>
        </w:rPr>
        <w:t xml:space="preserve"> by phone or e-mail, of the date that the work will be carried out.</w:t>
      </w:r>
    </w:p>
    <w:p w14:paraId="18BF96FD" w14:textId="05ACC843" w:rsidR="002B2E55" w:rsidRDefault="002B2E55" w:rsidP="002B2E55">
      <w:pPr>
        <w:rPr>
          <w:i/>
          <w:sz w:val="24"/>
          <w:szCs w:val="24"/>
        </w:rPr>
      </w:pPr>
      <w:bookmarkStart w:id="1" w:name="_Hlk48041906"/>
      <w:r>
        <w:rPr>
          <w:i/>
          <w:sz w:val="24"/>
          <w:szCs w:val="24"/>
        </w:rPr>
        <w:t xml:space="preserve">Please ensure </w:t>
      </w:r>
      <w:r w:rsidR="00092121" w:rsidRPr="009D1463">
        <w:rPr>
          <w:i/>
          <w:sz w:val="24"/>
          <w:szCs w:val="24"/>
        </w:rPr>
        <w:t>ownership of the grave rights is established</w:t>
      </w:r>
      <w:r>
        <w:rPr>
          <w:i/>
          <w:sz w:val="24"/>
          <w:szCs w:val="24"/>
        </w:rPr>
        <w:t xml:space="preserve"> before application is made.</w:t>
      </w:r>
    </w:p>
    <w:p w14:paraId="64997557" w14:textId="48D80392" w:rsidR="00A46FFA" w:rsidRPr="002B2E55" w:rsidRDefault="002B2E55" w:rsidP="002B2E5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bookmarkEnd w:id="1"/>
    </w:p>
    <w:sectPr w:rsidR="00A46FFA" w:rsidRPr="002B2E55" w:rsidSect="002B2E5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DBD"/>
    <w:multiLevelType w:val="hybridMultilevel"/>
    <w:tmpl w:val="FEA6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1F8"/>
    <w:multiLevelType w:val="hybridMultilevel"/>
    <w:tmpl w:val="E3140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FA"/>
    <w:rsid w:val="000102EC"/>
    <w:rsid w:val="00092121"/>
    <w:rsid w:val="001B4198"/>
    <w:rsid w:val="002B2E55"/>
    <w:rsid w:val="006129C6"/>
    <w:rsid w:val="009D1463"/>
    <w:rsid w:val="00A3324E"/>
    <w:rsid w:val="00A46FFA"/>
    <w:rsid w:val="00C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6358"/>
  <w15:chartTrackingRefBased/>
  <w15:docId w15:val="{4D893C28-3CF7-4009-9041-16FF8599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Critchlow</dc:creator>
  <cp:keywords/>
  <dc:description/>
  <cp:lastModifiedBy>Toni Critchlow</cp:lastModifiedBy>
  <cp:revision>4</cp:revision>
  <cp:lastPrinted>2019-05-22T12:19:00Z</cp:lastPrinted>
  <dcterms:created xsi:type="dcterms:W3CDTF">2020-08-11T11:43:00Z</dcterms:created>
  <dcterms:modified xsi:type="dcterms:W3CDTF">2020-08-11T12:39:00Z</dcterms:modified>
</cp:coreProperties>
</file>